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86" w:rsidRDefault="005D0B86" w:rsidP="005D0B86">
      <w:pPr>
        <w:jc w:val="center"/>
        <w:rPr>
          <w:rFonts w:ascii="Garamond" w:hAnsi="Garamond"/>
          <w:b/>
          <w:bCs/>
          <w:sz w:val="28"/>
          <w:szCs w:val="28"/>
          <w:lang w:eastAsia="it-IT"/>
        </w:rPr>
      </w:pPr>
    </w:p>
    <w:p w:rsidR="005D0B86" w:rsidRDefault="005D0B86" w:rsidP="005D0B86">
      <w:pPr>
        <w:jc w:val="center"/>
        <w:rPr>
          <w:rFonts w:ascii="Garamond" w:hAnsi="Garamond"/>
          <w:b/>
          <w:bCs/>
          <w:sz w:val="28"/>
          <w:szCs w:val="28"/>
          <w:lang w:eastAsia="it-IT"/>
        </w:rPr>
      </w:pPr>
    </w:p>
    <w:p w:rsidR="005D0B86" w:rsidRDefault="005D0B86" w:rsidP="005D0B86">
      <w:pPr>
        <w:jc w:val="center"/>
      </w:pPr>
      <w:r>
        <w:rPr>
          <w:rFonts w:ascii="Garamond" w:hAnsi="Garamond"/>
          <w:b/>
          <w:bCs/>
          <w:sz w:val="28"/>
          <w:szCs w:val="28"/>
          <w:lang w:eastAsia="it-IT"/>
        </w:rPr>
        <w:t xml:space="preserve">SIAE lancia la petizione contro le speculazioni sulla rivendita dei biglietti </w:t>
      </w:r>
    </w:p>
    <w:p w:rsidR="005D0B86" w:rsidRDefault="005D0B86" w:rsidP="005D0B86">
      <w:pPr>
        <w:jc w:val="center"/>
      </w:pPr>
      <w:r>
        <w:rPr>
          <w:rFonts w:ascii="Garamond" w:hAnsi="Garamond"/>
          <w:b/>
          <w:bCs/>
          <w:sz w:val="28"/>
          <w:szCs w:val="28"/>
          <w:lang w:eastAsia="it-IT"/>
        </w:rPr>
        <w:t> </w:t>
      </w:r>
    </w:p>
    <w:p w:rsidR="005D0B86" w:rsidRDefault="005D0B86" w:rsidP="005D0B86">
      <w:pPr>
        <w:jc w:val="center"/>
      </w:pPr>
      <w:r>
        <w:rPr>
          <w:rFonts w:ascii="Garamond" w:hAnsi="Garamond"/>
          <w:b/>
          <w:bCs/>
          <w:sz w:val="28"/>
          <w:szCs w:val="28"/>
          <w:lang w:eastAsia="it-IT"/>
        </w:rPr>
        <w:t xml:space="preserve">Autori, Artisti e Operatori dello spettacolo dicono </w:t>
      </w:r>
      <w:proofErr w:type="spellStart"/>
      <w:r>
        <w:rPr>
          <w:rFonts w:ascii="Garamond" w:hAnsi="Garamond"/>
          <w:b/>
          <w:bCs/>
          <w:sz w:val="28"/>
          <w:szCs w:val="28"/>
          <w:lang w:eastAsia="it-IT"/>
        </w:rPr>
        <w:t>#noSecondaryTicketing</w:t>
      </w:r>
      <w:proofErr w:type="spellEnd"/>
    </w:p>
    <w:p w:rsidR="005D0B86" w:rsidRDefault="005D0B86" w:rsidP="005D0B86"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I concerti rappresentano un’occasione importante non solo per gli artisti che incontrano il loro pubblico ma anche per tutti coloro che lavorano con professionalità e passione alla riuscita dell’evento.                        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Come autori, artisti e operatori dello spettacolo siamo uniti contro chi specula sulla rivendita dei biglietti dei concerti attraverso alcuni siti web di </w:t>
      </w:r>
      <w:proofErr w:type="spellStart"/>
      <w:r>
        <w:rPr>
          <w:rFonts w:ascii="Garamond" w:hAnsi="Garamond"/>
          <w:sz w:val="28"/>
          <w:szCs w:val="28"/>
          <w:lang w:eastAsia="it-IT"/>
        </w:rPr>
        <w:t>secondary</w:t>
      </w:r>
      <w:proofErr w:type="spellEnd"/>
      <w:r>
        <w:rPr>
          <w:rFonts w:ascii="Garamond" w:hAnsi="Garamond"/>
          <w:sz w:val="28"/>
          <w:szCs w:val="28"/>
          <w:lang w:eastAsia="it-IT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eastAsia="it-IT"/>
        </w:rPr>
        <w:t>ticketing</w:t>
      </w:r>
      <w:proofErr w:type="spellEnd"/>
      <w:r>
        <w:rPr>
          <w:rFonts w:ascii="Garamond" w:hAnsi="Garamond"/>
          <w:sz w:val="28"/>
          <w:szCs w:val="28"/>
          <w:lang w:eastAsia="it-IT"/>
        </w:rPr>
        <w:t xml:space="preserve">, una forma di “bagarinaggio online”.    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Il mercato secondario danneggia tutta la filiera, favorendo l’evasione e frenando opportunità di lavoro e di crescita economica nel settore dello spettacolo e della cultura. 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Siamo dalla parte del nostro pubblico che si ritrova ingiustamente a pagare anche fino a 10 volte in più i ticket di ingresso a causa di questo fenomeno. 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Promuoviamo la trasparenza del mercato e sosteniamo tutte le organizzazioni che danno valore al nostro lavoro e rispettano i consumatori.   </w:t>
      </w:r>
    </w:p>
    <w:p w:rsidR="005D0B86" w:rsidRDefault="005D0B86" w:rsidP="005D0B86">
      <w:pPr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 </w:t>
      </w:r>
    </w:p>
    <w:p w:rsidR="005D0B86" w:rsidRDefault="005D0B86" w:rsidP="005D0B86">
      <w:pPr>
        <w:jc w:val="both"/>
      </w:pPr>
      <w:r>
        <w:rPr>
          <w:rFonts w:ascii="Garamond" w:hAnsi="Garamond"/>
          <w:sz w:val="28"/>
          <w:szCs w:val="28"/>
          <w:lang w:eastAsia="it-IT"/>
        </w:rPr>
        <w:t xml:space="preserve">Per questo chiediamo l’abolizione del </w:t>
      </w:r>
      <w:proofErr w:type="spellStart"/>
      <w:r>
        <w:rPr>
          <w:rFonts w:ascii="Garamond" w:hAnsi="Garamond"/>
          <w:sz w:val="28"/>
          <w:szCs w:val="28"/>
          <w:lang w:eastAsia="it-IT"/>
        </w:rPr>
        <w:t>secondary</w:t>
      </w:r>
      <w:proofErr w:type="spellEnd"/>
      <w:r>
        <w:rPr>
          <w:rFonts w:ascii="Garamond" w:hAnsi="Garamond"/>
          <w:sz w:val="28"/>
          <w:szCs w:val="28"/>
          <w:lang w:eastAsia="it-IT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eastAsia="it-IT"/>
        </w:rPr>
        <w:t>ticketing</w:t>
      </w:r>
      <w:proofErr w:type="spellEnd"/>
      <w:r>
        <w:rPr>
          <w:rFonts w:ascii="Garamond" w:hAnsi="Garamond"/>
          <w:sz w:val="28"/>
          <w:szCs w:val="28"/>
          <w:lang w:eastAsia="it-IT"/>
        </w:rPr>
        <w:t xml:space="preserve"> attraverso l’oscuramento di tutte le piattaforme online che speculano sulla rivendita dei biglietti. </w:t>
      </w:r>
    </w:p>
    <w:p w:rsidR="005D0B86" w:rsidRDefault="005D0B86" w:rsidP="005D0B86">
      <w:pPr>
        <w:rPr>
          <w:rFonts w:ascii="Dosis" w:hAnsi="Dosis"/>
        </w:rPr>
      </w:pPr>
    </w:p>
    <w:p w:rsidR="00ED42DC" w:rsidRDefault="00ED42DC"/>
    <w:sectPr w:rsidR="00ED42DC" w:rsidSect="00ED4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B86"/>
    <w:rsid w:val="005D0B86"/>
    <w:rsid w:val="00E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B8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</cp:revision>
  <dcterms:created xsi:type="dcterms:W3CDTF">2016-11-14T13:54:00Z</dcterms:created>
  <dcterms:modified xsi:type="dcterms:W3CDTF">2016-11-14T13:55:00Z</dcterms:modified>
</cp:coreProperties>
</file>